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organizationname2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3175" distL="114300" distR="11430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-6985</wp:posOffset>
            </wp:positionV>
            <wp:extent cx="6120130" cy="918210"/>
            <wp:effectExtent l="0" t="0" r="0" b="0"/>
            <wp:wrapTight wrapText="bothSides">
              <wp:wrapPolygon edited="0">
                <wp:start x="-14" y="0"/>
                <wp:lineTo x="-14" y="21058"/>
                <wp:lineTo x="21514" y="21058"/>
                <wp:lineTo x="21514" y="0"/>
                <wp:lineTo x="-14" y="0"/>
              </wp:wrapPolygon>
            </wp:wrapTight>
            <wp:docPr id="1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Istituto Comprensivo “</w:t>
      </w:r>
      <w:r>
        <w:rPr>
          <w:rFonts w:cs="Arial" w:ascii="Arial" w:hAnsi="Arial"/>
          <w:i/>
          <w:iCs/>
          <w:color w:val="000000"/>
          <w:sz w:val="28"/>
          <w:szCs w:val="28"/>
        </w:rPr>
        <w:t>Lombardo radice - PAPPALARDO</w:t>
      </w:r>
      <w:r>
        <w:rPr>
          <w:rFonts w:cs="Arial" w:ascii="Arial" w:hAnsi="Arial"/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91022</w:t>
      </w:r>
      <w:r>
        <w:rPr>
          <w:rFonts w:cs="Arial" w:ascii="Arial" w:hAnsi="Arial"/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e mail</w:t>
      </w:r>
      <w:r>
        <w:rPr>
          <w:rFonts w:cs="Arial" w:ascii="Arial" w:hAnsi="Arial"/>
          <w:sz w:val="18"/>
          <w:szCs w:val="18"/>
        </w:rPr>
        <w:t xml:space="preserve">: tpic84100g@istruzione.it - </w:t>
      </w:r>
      <w:r>
        <w:rPr>
          <w:rFonts w:cs="Arial" w:ascii="Arial" w:hAnsi="Arial"/>
          <w:sz w:val="18"/>
          <w:szCs w:val="18"/>
          <w:u w:val="single"/>
        </w:rPr>
        <w:t>PEC</w:t>
      </w:r>
      <w:r>
        <w:rPr>
          <w:rFonts w:cs="Arial" w:ascii="Arial" w:hAnsi="Arial"/>
          <w:sz w:val="18"/>
          <w:szCs w:val="18"/>
        </w:rPr>
        <w:t xml:space="preserve">: </w:t>
      </w:r>
      <w:hyperlink r:id="rId3" w:tgtFrame="Il collegamento serve per inviare all'indirizzo email della scuola un messaggio con il proprio client di post">
        <w:r>
          <w:rPr>
            <w:rStyle w:val="CollegamentoInternet"/>
            <w:rFonts w:cs="Arial" w:ascii="Arial" w:hAnsi="Arial"/>
            <w:sz w:val="18"/>
            <w:szCs w:val="18"/>
          </w:rPr>
          <w:t>tpic84100g@pec.istruzione.it</w:t>
        </w:r>
      </w:hyperlink>
      <w:r>
        <w:rPr>
          <w:rFonts w:cs="Arial" w:ascii="Arial" w:hAnsi="Arial"/>
          <w:sz w:val="18"/>
          <w:szCs w:val="18"/>
        </w:rPr>
        <w:t xml:space="preserve"> – </w:t>
      </w:r>
      <w:hyperlink r:id="rId4" w:tgtFrame="Il collegamento apre il sito internet della scuola">
        <w:r>
          <w:rPr>
            <w:rStyle w:val="CollegamentoInternet"/>
            <w:rFonts w:cs="Arial" w:ascii="Arial" w:hAnsi="Arial"/>
            <w:sz w:val="18"/>
            <w:szCs w:val="18"/>
          </w:rPr>
          <w:t>www.icradicepappalardo.edu.it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Modello di documentazione rilasciato ai sensi del Decreto del 19.2.2014 del Ministero dei Beni e delle Attività Culturali e del Turismo, di concerto con il Ministero dell’Istruzione, dell’Università e della Ricerca e il Ministero dell’Economia e delle Finanze su “ Modalità per l’accesso gratuito del personale docente nei musei statali e nei siti di interesse archeologico, storico e culturale” (Legge 8.11.2013, n. 128, articolo 16, comma 3).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La/il docente …………………………………………………………………………, nata/o il …………………………………..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a………………………………………………………………………………………….………................................................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è insegnante con contratto a tempo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276860" cy="202565"/>
                <wp:effectExtent l="19050" t="19050" r="19050" b="17145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indeterminato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276860" cy="202565"/>
                <wp:effectExtent l="19050" t="19050" r="19050" b="17145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>
        <w:rPr/>
        <w:t xml:space="preserve"> </w:t>
      </w:r>
      <w:r>
        <w:rPr>
          <w:sz w:val="24"/>
          <w:szCs w:val="24"/>
        </w:rPr>
        <w:t xml:space="preserve">determinato dal ………………….…………… al ……………………..……………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presso questa Istituzione scolastica.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La/ il docente ……………………………………………………..……., insegnante di ………………….. ….………………………(</w:t>
      </w:r>
      <w:r>
        <w:rPr>
          <w:i/>
          <w:sz w:val="24"/>
          <w:szCs w:val="24"/>
        </w:rPr>
        <w:t>indicare la/le disciplina/e</w:t>
      </w:r>
      <w:r>
        <w:rPr>
          <w:sz w:val="24"/>
          <w:szCs w:val="24"/>
        </w:rPr>
        <w:t xml:space="preserve"> ) ha diritto, secondo le disposizioni sopra indicate e nei limiti delle risorse finanziarie previste dalla legge, all’accesso gratuito ai musei statali e ai siti di interesse archeologico, storico e culturale.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IL DIRIGENTE SCOLASTICO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Prof.ssa Maria Rosa Barone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283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0f79ae"/>
    <w:rPr>
      <w:rFonts w:ascii="Calibri" w:hAnsi="Calibri" w:cs="Times New Roman"/>
      <w:sz w:val="22"/>
      <w:szCs w:val="22"/>
      <w:lang w:val="it-IT" w:eastAsia="en-US" w:bidi="ar-SA"/>
    </w:rPr>
  </w:style>
  <w:style w:type="character" w:styleId="CollegamentoInternet">
    <w:name w:val="Collegamento Internet"/>
    <w:basedOn w:val="DefaultParagraphFont"/>
    <w:uiPriority w:val="99"/>
    <w:rsid w:val="000f79ae"/>
    <w:rPr>
      <w:rFonts w:cs="Times New Roman"/>
      <w:color w:val="330099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96726c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79a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Msoorganizationname2" w:customStyle="1">
    <w:name w:val="msoorganizationname2"/>
    <w:uiPriority w:val="99"/>
    <w:qFormat/>
    <w:rsid w:val="000f79ae"/>
    <w:pPr>
      <w:widowControl/>
      <w:bidi w:val="0"/>
      <w:spacing w:before="0" w:after="0"/>
      <w:jc w:val="left"/>
    </w:pPr>
    <w:rPr>
      <w:rFonts w:ascii="Calisto MT" w:hAnsi="Calisto MT" w:eastAsia="Times New Roman" w:cs="Times New Roman"/>
      <w:b/>
      <w:bCs/>
      <w:caps/>
      <w:color w:val="330033"/>
      <w:kern w:val="2"/>
      <w:sz w:val="32"/>
      <w:szCs w:val="3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pic84100g@pec.istruzione.it" TargetMode="External"/><Relationship Id="rId4" Type="http://schemas.openxmlformats.org/officeDocument/2006/relationships/hyperlink" Target="http://www.icradicepappalardo.edu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179</Words>
  <Characters>1299</Characters>
  <CharactersWithSpaces>1585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2021-08-05T08:23:00Z</dcterms:created>
  <dc:creator>Rosanna Conciauro</dc:creator>
  <dc:description/>
  <dc:language>it-IT</dc:language>
  <cp:lastModifiedBy/>
  <cp:lastPrinted>2017-01-16T10:16:00Z</cp:lastPrinted>
  <dcterms:modified xsi:type="dcterms:W3CDTF">2021-08-09T15:42:49Z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